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18994CC">
      <w:pPr>
        <w:pStyle w:val="13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 w:line="240" w:lineRule="auto"/>
        <w:ind w:right="0" w:firstLine="0"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ГРАФИК РАБОТЫ ДЕКАНА БИОЛОГИЧЕСКОГО ФАКУЛЬТЕТА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733FFD92">
      <w:pPr>
        <w:pBdr/>
        <w:spacing w:after="0" w:afterAutospacing="0" w:before="0" w:beforeAutospacing="0" w:line="240" w:lineRule="auto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Мейсуровой Александры Федоровны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3964DC3B">
      <w:pPr>
        <w:pBdr/>
        <w:spacing w:after="0" w:afterAutospacing="0" w:before="0" w:beforeAutospacing="0" w:line="24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 1 семестр 2026-2027 уч.г.</w:t>
      </w:r>
      <w:r>
        <w:rPr>
          <w:rFonts w:ascii="Times New Roman" w:hAnsi="Times New Roman" w:cs="Times New Roman"/>
          <w:sz w:val="24"/>
          <w:szCs w:val="24"/>
        </w:rPr>
      </w:r>
    </w:p>
    <w:p w14:paraId="3C0AE023">
      <w:pPr>
        <w:pBdr/>
        <w:spacing w:after="0" w:afterAutospacing="0" w:afterLines="0" w:before="0" w:beforeAutospacing="0" w:beforeLines="0" w:line="240" w:lineRule="auto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tbl>
      <w:tblPr>
        <w:tblStyle w:val="12"/>
        <w:tblInd w:w="0" w:type="dxa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726"/>
        <w:gridCol w:w="726"/>
        <w:gridCol w:w="1311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726" w:type="dxa"/>
            <w:vAlign w:val="center"/>
          </w:tcPr>
          <w:p w14:paraId="60825CB3">
            <w:pPr>
              <w:pBdr/>
              <w:spacing w:after="0" w:afterAutospacing="0" w:before="0" w:beforeAutospacing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День недели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726" w:type="dxa"/>
            <w:vAlign w:val="center"/>
          </w:tcPr>
          <w:p w14:paraId="75C4FAB6">
            <w:pPr>
              <w:pBdr/>
              <w:spacing w:after="0" w:afterAutospacing="0" w:before="0" w:beforeAutospacing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Время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118" w:type="dxa"/>
            <w:vAlign w:val="center"/>
          </w:tcPr>
          <w:p w14:paraId="2257E5B9">
            <w:pPr>
              <w:pBdr/>
              <w:spacing w:after="0" w:afterAutospacing="0" w:before="0" w:beforeAutospacing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Вид работы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86" w:type="dxa"/>
            <w:vAlign w:val="center"/>
            <w:vMerge w:val="restart"/>
          </w:tcPr>
          <w:p w14:paraId="4A20F0E2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Понедельник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 w14:paraId="035510E7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 w14:paraId="25913C4A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726" w:type="dxa"/>
            <w:vAlign w:val="center"/>
          </w:tcPr>
          <w:p w14:paraId="5FBDF0B2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10:00–12:00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118" w:type="dxa"/>
            <w:vAlign w:val="center"/>
          </w:tcPr>
          <w:p w14:paraId="52E5A891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Административно-организационная работа, участие в совещании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726" w:type="dxa"/>
            <w:vAlign w:val="center"/>
            <w:vMerge w:val="continue"/>
          </w:tcPr>
          <w:p w14:paraId="17411D41">
            <w:pPr>
              <w:pBdr/>
              <w:spacing/>
              <w:ind/>
              <w:rPr/>
            </w:pP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726" w:type="dxa"/>
            <w:vAlign w:val="center"/>
          </w:tcPr>
          <w:p w14:paraId="14133C28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12:00–15:30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118" w:type="dxa"/>
            <w:vAlign w:val="center"/>
          </w:tcPr>
          <w:p w14:paraId="49A4A4D9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Учебная работа: проведение учебных занятий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726" w:type="dxa"/>
            <w:vAlign w:val="center"/>
            <w:vMerge w:val="continue"/>
          </w:tcPr>
          <w:p w14:paraId="267671E2">
            <w:pPr>
              <w:pBdr/>
              <w:spacing/>
              <w:ind/>
              <w:rPr/>
            </w:pP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726" w:type="dxa"/>
            <w:vAlign w:val="center"/>
          </w:tcPr>
          <w:p w14:paraId="6D563269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15:30–16:30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118" w:type="dxa"/>
            <w:vAlign w:val="center"/>
          </w:tcPr>
          <w:p w14:paraId="73459C54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Административная работа, решение текущих организационных вопросов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86" w:type="dxa"/>
            <w:vAlign w:val="center"/>
            <w:vMerge w:val="restart"/>
          </w:tcPr>
          <w:p w14:paraId="3EA8CC4C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Вторник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 w14:paraId="474FA21F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726" w:type="dxa"/>
            <w:vAlign w:val="center"/>
          </w:tcPr>
          <w:p w14:paraId="342834EB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8:30–14:00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118" w:type="dxa"/>
            <w:vAlign w:val="center"/>
          </w:tcPr>
          <w:p w14:paraId="31326787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Учебная работа: проведение учебных занятий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726" w:type="dxa"/>
            <w:vAlign w:val="center"/>
            <w:vMerge w:val="continue"/>
          </w:tcPr>
          <w:p w14:paraId="32C2BEF6">
            <w:pPr>
              <w:pBdr/>
              <w:spacing/>
              <w:ind/>
              <w:rPr/>
            </w:pP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726" w:type="dxa"/>
            <w:vAlign w:val="center"/>
          </w:tcPr>
          <w:p w14:paraId="13931F72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14:00–16:00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118" w:type="dxa"/>
            <w:vAlign w:val="center"/>
          </w:tcPr>
          <w:p w14:paraId="207DFD70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Административная работа, решение текущих организационных вопросов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86" w:type="dxa"/>
            <w:vAlign w:val="center"/>
            <w:vMerge w:val="restart"/>
          </w:tcPr>
          <w:p w14:paraId="40CC54E2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Среда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 w14:paraId="38F37F45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726" w:type="dxa"/>
            <w:vAlign w:val="center"/>
          </w:tcPr>
          <w:p w14:paraId="2FA1572F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10:00–16:30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118" w:type="dxa"/>
            <w:vAlign w:val="center"/>
          </w:tcPr>
          <w:p w14:paraId="1416E41B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Административная и организационно-методическая работа: работа с документацией, координация текущей деятельности факультета, взаимодействие с кафедрами и структурными подразделениями университета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726" w:type="dxa"/>
            <w:vAlign w:val="center"/>
            <w:vMerge w:val="continue"/>
          </w:tcPr>
          <w:p w14:paraId="57610D26">
            <w:pPr>
              <w:pBdr/>
              <w:spacing/>
              <w:ind/>
              <w:rPr/>
            </w:pP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726" w:type="dxa"/>
            <w:vAlign w:val="center"/>
          </w:tcPr>
          <w:p w14:paraId="7163C9FE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14:00–16:30*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118" w:type="dxa"/>
            <w:vAlign w:val="center"/>
          </w:tcPr>
          <w:p w14:paraId="35A5E4B8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Участие в заседании ректората / Учёного совета университета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86" w:type="dxa"/>
            <w:vAlign w:val="center"/>
            <w:vMerge w:val="restart"/>
          </w:tcPr>
          <w:p w14:paraId="707CE6A0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Четверг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 w14:paraId="5E11A9E7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 w14:paraId="0493B274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726" w:type="dxa"/>
            <w:vAlign w:val="center"/>
          </w:tcPr>
          <w:p w14:paraId="3EA592F6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10:00–14:00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118" w:type="dxa"/>
            <w:vAlign w:val="center"/>
          </w:tcPr>
          <w:p w14:paraId="1E5B78BE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Административная и организационно-методическая работа, работа с документацией, решение текущих вопросов деятельности факультета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726" w:type="dxa"/>
            <w:vAlign w:val="center"/>
            <w:vMerge w:val="continue"/>
          </w:tcPr>
          <w:p w14:paraId="0DDABCD0">
            <w:pPr>
              <w:pBdr/>
              <w:spacing/>
              <w:ind/>
              <w:rPr/>
            </w:pP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726" w:type="dxa"/>
            <w:vAlign w:val="center"/>
          </w:tcPr>
          <w:p w14:paraId="7D615470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14:00–16:30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118" w:type="dxa"/>
            <w:vAlign w:val="center"/>
          </w:tcPr>
          <w:p w14:paraId="342C59CF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Учебно-методическая работа: консультации студентов-дипломников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726" w:type="dxa"/>
            <w:vAlign w:val="center"/>
            <w:vMerge w:val="continue"/>
          </w:tcPr>
          <w:p w14:paraId="2E6DB4E9">
            <w:pPr>
              <w:pBdr/>
              <w:spacing/>
              <w:ind/>
              <w:rPr/>
            </w:pP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726" w:type="dxa"/>
            <w:vAlign w:val="center"/>
          </w:tcPr>
          <w:p w14:paraId="1B66ED49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15:30–17:00**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118" w:type="dxa"/>
            <w:vAlign w:val="center"/>
          </w:tcPr>
          <w:p w14:paraId="0AE044FF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Заседание Учёного совета факультета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726" w:type="dxa"/>
            <w:vAlign w:val="center"/>
          </w:tcPr>
          <w:p w14:paraId="23B479F5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Пятница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726" w:type="dxa"/>
            <w:vAlign w:val="center"/>
          </w:tcPr>
          <w:p w14:paraId="4FD5B8C5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9:00–15:00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118" w:type="dxa"/>
            <w:vAlign w:val="center"/>
          </w:tcPr>
          <w:p w14:paraId="1C321D15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Административная и организационно-методическая работа: подготовка и обработка документации, служебная переписка, взаимодействие с кафедрами и структурными подразделениями университета, планирование и координация деятельности факультета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726" w:type="dxa"/>
            <w:vAlign w:val="center"/>
          </w:tcPr>
          <w:p w14:paraId="49CADDA3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Суббота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726" w:type="dxa"/>
            <w:vAlign w:val="center"/>
          </w:tcPr>
          <w:p w14:paraId="66FA4FC7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10:00–13:00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118" w:type="dxa"/>
            <w:vAlign w:val="center"/>
          </w:tcPr>
          <w:p w14:paraId="6AE89C4D">
            <w:pPr>
              <w:pBdr/>
              <w:spacing w:after="0" w:afterAutospacing="0" w:before="0" w:beforeAutospacing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Организационно-методическая работа: подготовка и обработка документации, работа с информационными материалами, планирование учебно-методической и организационной деятельности факультета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 w14:paraId="32F3D36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 w:line="240" w:lineRule="auto"/>
        <w:ind w:right="0" w:firstLine="0" w:lef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*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В последнюю среду месяца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— в соответствии с графиком заседаний ректората и Учёного совета университета.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304B067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 w:line="240" w:lineRule="auto"/>
        <w:ind w:right="0" w:firstLine="0" w:lef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**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В последний четверг месяца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 15:30 до 17:00 проводится заседание Учёного совета факультета. В этот день консультации студентов-дипломников проводятся с 14:00 до 15:30. Рабочее время в соответствующую неделю корректируется в пределах установленной продолжительности рабочей недели.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62E6BFC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 w:line="240" w:lineRule="auto"/>
        <w:ind w:right="0" w:firstLine="0" w:lef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Общая продолжительность рабочей недели — 36 часов.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2E9AFC14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afterLines="0" w:before="0" w:beforeAutospacing="0" w:beforeLines="0" w:line="240" w:lineRule="auto"/>
        <w:ind w:right="0" w:firstLine="0"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</w:p>
    <w:p w14:paraId="5416970D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 w:line="240" w:lineRule="auto"/>
        <w:ind w:right="0" w:firstLine="0" w:left="0"/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Контактная информация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278DAD2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 w:line="240" w:lineRule="auto"/>
        <w:ind w:right="0" w:firstLine="0" w:lef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Кабинет: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103</w:t>
        <w:br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Телефон деканата: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7(4822) 32-06-80</w:t>
        <w:br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E-mail: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 xml:space="preserve">Meysurova.AF@tversu.ru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3279DE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 w:line="240" w:lineRule="auto"/>
        <w:ind w:right="0" w:firstLine="0" w:lef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 xml:space="preserve">Личный приём и консультации — по предварительному согласованию.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D129A30">
      <w:pPr>
        <w:pStyle w:val="13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 w:line="240" w:lineRule="auto"/>
        <w:ind w:right="0" w:firstLine="0" w:left="0"/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</w:p>
    <w:sectPr>
      <w:footnotePr/>
      <w:endnotePr/>
      <w:type w:val="nextPage"/>
      <w:pgSz w:h="11906" w:orient="landscape" w:w="16838"/>
      <w:pgMar w:top="720" w:right="720" w:bottom="720" w:left="720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2026-09-03T10:23:30Z</dcterms:modified>
</cp:coreProperties>
</file>