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4"/>
      </w:tblGrid>
      <w:tr w14:paraId="49653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bottom w:val="single" w:color="auto" w:sz="4" w:space="0"/>
            </w:tcBorders>
          </w:tcPr>
          <w:p w14:paraId="30B2E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Курочкин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Сергей Алексеевич</w:t>
            </w:r>
          </w:p>
        </w:tc>
      </w:tr>
      <w:tr w14:paraId="5A6DB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62" w:type="dxa"/>
            <w:tcBorders>
              <w:top w:val="single" w:color="auto" w:sz="4" w:space="0"/>
            </w:tcBorders>
          </w:tcPr>
          <w:p w14:paraId="662B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ППС</w:t>
            </w:r>
          </w:p>
        </w:tc>
      </w:tr>
      <w:tr w14:paraId="1351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bottom w:val="single" w:color="auto" w:sz="4" w:space="0"/>
            </w:tcBorders>
          </w:tcPr>
          <w:p w14:paraId="7C7B09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к.б.н., кафедра ботаники</w:t>
            </w:r>
          </w:p>
        </w:tc>
      </w:tr>
      <w:tr w14:paraId="1A5D1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top w:val="single" w:color="auto" w:sz="4" w:space="0"/>
            </w:tcBorders>
          </w:tcPr>
          <w:p w14:paraId="3609B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структурное подразделение</w:t>
            </w:r>
          </w:p>
        </w:tc>
      </w:tr>
      <w:tr w14:paraId="4E0C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bottom w:val="single" w:color="auto" w:sz="4" w:space="0"/>
            </w:tcBorders>
          </w:tcPr>
          <w:p w14:paraId="2BE9EC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.б.н., доцент</w:t>
            </w:r>
          </w:p>
        </w:tc>
      </w:tr>
      <w:tr w14:paraId="1E541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top w:val="single" w:color="auto" w:sz="4" w:space="0"/>
            </w:tcBorders>
          </w:tcPr>
          <w:p w14:paraId="3D3E0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</w:p>
        </w:tc>
      </w:tr>
    </w:tbl>
    <w:p w14:paraId="7FF7543F">
      <w:pPr>
        <w:spacing w:line="240" w:lineRule="auto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27758A45">
      <w:pPr>
        <w:spacing w:line="240" w:lineRule="auto"/>
        <w:ind w:left="567" w:right="4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в ведущих отечественных рецензируемых научных журналах и изданиях, в том числе рекомендованных ВАК:</w:t>
      </w:r>
    </w:p>
    <w:p w14:paraId="4084DADC">
      <w:pPr>
        <w:pStyle w:val="11"/>
        <w:ind w:left="0"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 г.</w:t>
      </w:r>
    </w:p>
    <w:p w14:paraId="7DF8478A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урочкин С.А.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Новые виды и местообитания редких и красно книжных грибов-макромицетов в Тверской области 2019 года /С.А. Курочкин // Вестник Тверского государственного университета. Сер.: Биология и экология. 2020. № 2 (58). С. 105-110. [ВАК, РИНЦ].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</w:t>
      </w:r>
    </w:p>
    <w:p w14:paraId="4828991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9BD46BF">
      <w:pPr>
        <w:pStyle w:val="11"/>
        <w:ind w:left="0"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 г</w:t>
      </w:r>
    </w:p>
    <w:p w14:paraId="4FC71532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5F5F5"/>
          <w:lang w:val="ru-RU"/>
        </w:rPr>
        <w:t>К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5F5F5"/>
        </w:rPr>
        <w:t>урочкин С.А.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Весенние виды и местообитания грибов-макромицетов в Тверской области //</w:t>
      </w:r>
      <w:r>
        <w:rPr>
          <w:rFonts w:ascii="Times New Roman" w:hAnsi="Times New Roman" w:cs="Times New Roman"/>
          <w:sz w:val="28"/>
          <w:szCs w:val="28"/>
        </w:rPr>
        <w:t xml:space="preserve"> Вестник Тверского государственного университета. Сер.: Биология и экология. 2021. № 2 (62). С. 168-176. [ВАК, РИНЦ].</w:t>
      </w:r>
    </w:p>
    <w:p w14:paraId="3903793B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</w:p>
    <w:p w14:paraId="0DDE1059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14:paraId="72FFBE56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6B7CE4C7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Курочкин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С.А., Плисова А.С.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Трофическая структура грибов макромицетов Лихославльского муниципального округа Тверской облпсти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Вестник Тверского государственного университета. Сер.: Биология и экология.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№ 2 (62). С.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95</w:t>
      </w:r>
      <w:r>
        <w:rPr>
          <w:rFonts w:ascii="Times New Roman" w:hAnsi="Times New Roman" w:cs="Times New Roman"/>
          <w:sz w:val="28"/>
          <w:szCs w:val="28"/>
        </w:rPr>
        <w:t>. [ВАК, РИНЦ].</w:t>
      </w:r>
    </w:p>
    <w:p w14:paraId="25B658DD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</w:p>
    <w:p w14:paraId="0B718820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Бахтилова О.Б.,  Медведев А.Г., Курочкин С.А.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Предварительные результаты изучения красно книжных грибов-макромицетов в Тверской области и их мониторинг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Вестник Тверского государственного университета. Сер.: Биология и экология.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С.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92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 [ВАК, РИНЦ].</w:t>
      </w:r>
    </w:p>
    <w:p w14:paraId="6EEDB856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</w:p>
    <w:p w14:paraId="5C2A5F50">
      <w:pPr>
        <w:pStyle w:val="11"/>
        <w:ind w:left="0"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49EBBA">
      <w:pPr>
        <w:pStyle w:val="11"/>
        <w:ind w:left="0" w:firstLine="357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Игнатьев Д.И., Левина А.С., Курочкин С.А. 4 квартал в печати</w:t>
      </w:r>
      <w:bookmarkStart w:id="0" w:name="_GoBack"/>
      <w:bookmarkEnd w:id="0"/>
    </w:p>
    <w:p w14:paraId="05A016AB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в зарубежных рецензируемых научных журналах и изданиях, в том числе индексируемых в базах данных Scopus и Web of Science:</w:t>
      </w:r>
    </w:p>
    <w:p w14:paraId="162E6BF0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E26A54E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14:paraId="28FDBDF1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</w:t>
      </w:r>
    </w:p>
    <w:p w14:paraId="5C397606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14:paraId="66CF387E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</w:t>
      </w:r>
    </w:p>
    <w:p w14:paraId="0E69FF5E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14:paraId="758E8036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4536E9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17E3E3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A02F83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0A2A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01BD9CA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0F34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88C5023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C76BDF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доклада):</w:t>
      </w:r>
    </w:p>
    <w:p w14:paraId="22C52FDD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14:paraId="5E4DAAEF">
      <w:pPr>
        <w:numPr>
          <w:ilvl w:val="0"/>
          <w:numId w:val="1"/>
        </w:numPr>
        <w:spacing w:after="0" w:line="240" w:lineRule="auto"/>
        <w:jc w:val="both"/>
        <w:rPr>
          <w:rStyle w:val="6"/>
          <w:rFonts w:ascii="Times New Roman" w:hAnsi="Times New Roman" w:eastAsia="Times New Roman" w:cs="Times New Roman"/>
          <w:color w:val="auto"/>
          <w:sz w:val="28"/>
          <w:szCs w:val="28"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2D3B45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2D3B45"/>
          <w:sz w:val="28"/>
          <w:szCs w:val="28"/>
          <w:lang w:eastAsia="ru-RU"/>
        </w:rPr>
        <w:t>Курочкин С.А. </w:t>
      </w:r>
      <w:r>
        <w:rPr>
          <w:rFonts w:ascii="Times New Roman" w:hAnsi="Times New Roman" w:eastAsia="Times New Roman" w:cs="Times New Roman"/>
          <w:color w:val="2D3B45"/>
          <w:sz w:val="28"/>
          <w:szCs w:val="28"/>
          <w:lang w:eastAsia="ru-RU"/>
        </w:rPr>
        <w:t>«Грибы семейства Geastraceae: распространение, основные местообитания в Тверской области»// Современная микология в России. Том 8. Материалы 4-го Международного микологического форума. М.: Национальная академия микологии, 2020. С</w:t>
      </w:r>
      <w:r>
        <w:rPr>
          <w:rFonts w:ascii="Times New Roman" w:hAnsi="Times New Roman" w:eastAsia="Times New Roman" w:cs="Times New Roman"/>
          <w:color w:val="2D3B45"/>
          <w:sz w:val="28"/>
          <w:szCs w:val="28"/>
          <w:lang w:val="en-US" w:eastAsia="ru-RU"/>
        </w:rPr>
        <w:t>.82-83. ISBN 978-5-901578-31-</w:t>
      </w:r>
      <w:r>
        <w:rPr>
          <w:rFonts w:ascii="Times New Roman" w:hAnsi="Times New Roman" w:eastAsia="Times New Roman" w:cs="Times New Roman"/>
          <w:color w:val="2D3B45"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2D3B45"/>
          <w:sz w:val="28"/>
          <w:szCs w:val="28"/>
          <w:lang w:val="en-US" w:eastAsia="ru-RU"/>
        </w:rPr>
        <w:t> </w:t>
      </w:r>
      <w:r>
        <w:fldChar w:fldCharType="begin"/>
      </w:r>
      <w:r>
        <w:instrText xml:space="preserve"> HYPERLINK "http://www.mycology.ru/congress/myco2020/abstracts.php"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val="en-US" w:eastAsia="ru-RU"/>
        </w:rPr>
        <w:t>http://www.mycology.ru/congress/myco2020/abstracts.php</w:t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val="en-US" w:eastAsia="ru-RU"/>
        </w:rPr>
        <w:fldChar w:fldCharType="end"/>
      </w:r>
    </w:p>
    <w:p w14:paraId="5D5F0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2021 г</w:t>
      </w:r>
    </w:p>
    <w:p w14:paraId="2C2CF9FE">
      <w:pPr>
        <w:ind w:left="559" w:leftChars="254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Кудрявцева А.Р., Курочкин С.А.</w:t>
      </w:r>
      <w:r>
        <w:rPr>
          <w:rFonts w:ascii="Times New Roman" w:hAnsi="Times New Roman" w:cs="Times New Roman"/>
          <w:sz w:val="28"/>
          <w:szCs w:val="28"/>
        </w:rPr>
        <w:t xml:space="preserve"> Грибы-макромицеты города Твери // Сборник статей Международной научно-практической конференции: Научные революции: сущность и роль в развитии науки и техники. Уфа, 10 августа 2021г. - С.8-23.</w:t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https: // aeterna - ufa.ru / arh - conf /</w:t>
      </w:r>
    </w:p>
    <w:p w14:paraId="6EE9F828">
      <w:pPr>
        <w:keepNext w:val="0"/>
        <w:keepLines w:val="0"/>
        <w:widowControl/>
        <w:suppressLineNumbers w:val="0"/>
        <w:ind w:left="559" w:leftChars="254" w:firstLine="543" w:firstLineChars="193"/>
        <w:jc w:val="left"/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231F2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231F20"/>
          <w:sz w:val="28"/>
          <w:szCs w:val="28"/>
          <w:lang w:val="ru-RU"/>
        </w:rPr>
        <w:t xml:space="preserve">Плисова А.С., Курочкин С.А. </w:t>
      </w:r>
      <w:r>
        <w:rPr>
          <w:rFonts w:hint="default" w:ascii="Times New Roman" w:hAnsi="Times New Roman" w:eastAsia="Calibri" w:cs="Times New Roman"/>
          <w:color w:val="231F20"/>
          <w:sz w:val="28"/>
          <w:szCs w:val="28"/>
          <w:lang w:val="ru-RU"/>
        </w:rPr>
        <w:t>Грибы-макромицеты в окрестности  деревни Барановки Лихославльского района Тверс</w:t>
      </w:r>
      <w:r>
        <w:rPr>
          <w:rFonts w:hint="default" w:ascii="Times New Roman" w:hAnsi="Times New Roman" w:eastAsia="Calibri" w:cs="Times New Roman"/>
          <w:b w:val="0"/>
          <w:bCs w:val="0"/>
          <w:color w:val="231F20"/>
          <w:sz w:val="28"/>
          <w:szCs w:val="28"/>
          <w:lang w:val="ru-RU"/>
        </w:rPr>
        <w:t xml:space="preserve">кой области. Сб.статей- 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8"/>
          <w:szCs w:val="28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РОЛЬ НАУКИ И ОБРАЗОВАНИЯ В МОДЕРНИЗАЦИИ СОВРЕМЕННОГО ОБЩЕСТВА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8"/>
          <w:szCs w:val="28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en-US" w:eastAsia="zh-CN" w:bidi="ar"/>
        </w:rPr>
        <w:t xml:space="preserve"> (10 декабря 2021 г., г. Калуга)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en-US" w:eastAsia="zh-CN" w:bidi="ar"/>
        </w:rPr>
        <w:t>В 2 ч. Ч.2 / - Уфа: Аэтерна, 2021.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ru-RU" w:eastAsia="zh-CN" w:bidi="ar"/>
        </w:rPr>
        <w:t>С.8-14.</w:t>
      </w:r>
    </w:p>
    <w:p w14:paraId="2B7AE6D3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</w:p>
    <w:p w14:paraId="0B0B8101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14:paraId="6468574A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</w:t>
      </w:r>
    </w:p>
    <w:p w14:paraId="69434BA4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14:paraId="260065BC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5CC73C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Монографии:</w:t>
      </w:r>
    </w:p>
    <w:p w14:paraId="5B0F34E2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14:paraId="60D48D3B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</w:t>
      </w:r>
    </w:p>
    <w:p w14:paraId="75E87E86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14:paraId="3F486135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</w:t>
      </w:r>
    </w:p>
    <w:p w14:paraId="0C901192">
      <w:pPr>
        <w:pStyle w:val="11"/>
        <w:ind w:left="0" w:firstLine="357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Красная книга Тверской области. 3 издание. Раздел Грибы С.А. Курочкин, А.Г. Медведев //</w:t>
      </w:r>
      <w:r>
        <w:rPr>
          <w:rFonts w:hint="default" w:ascii="Times New Roman" w:hAnsi="Times New Roman"/>
          <w:sz w:val="28"/>
          <w:szCs w:val="28"/>
          <w:lang w:val="ru-RU"/>
        </w:rPr>
        <w:t>https://xn--d1ahaoghfib6i.xn--80aaccp4ajwpkgbl4lpb.xn--p1ai/redbook/soderzhaniye/2-fungi/</w:t>
      </w:r>
    </w:p>
    <w:p w14:paraId="4C5B1B76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03AB977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Учебники, учебные пособия и учебно-методические пособия</w:t>
      </w:r>
    </w:p>
    <w:p w14:paraId="40A76CF8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14:paraId="1090F5DB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</w:p>
    <w:p w14:paraId="5408EFD5">
      <w:pPr>
        <w:ind w:firstLine="1121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Курочкин С.А.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Изучение грибов Тверской области: учебно-практи-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ческое пособие для студентов биологов. Часть 1. / С.А. Курочкин. –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Тверь, Тверской государственный университет, 2020. – 172 с.</w:t>
      </w:r>
    </w:p>
    <w:p w14:paraId="38E33C56">
      <w:pPr>
        <w:ind w:firstLine="1121" w:firstLineChars="400"/>
        <w:jc w:val="both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Курочкин С.А.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Изучение грибов Тверской области: учебно-практи-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ческое пособие для студентов биологов. Часть 2.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/ С.А. Курочкин. –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Тверь, Тверской государственный университет, 2020. – 240 с.</w:t>
      </w:r>
    </w:p>
    <w:p w14:paraId="109C331A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</w:p>
    <w:p w14:paraId="78486CAB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</w:t>
      </w:r>
    </w:p>
    <w:p w14:paraId="5253CE8B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14:paraId="0EEB7F37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</w:t>
      </w:r>
    </w:p>
    <w:p w14:paraId="32F4089E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14:paraId="34D73FC5">
      <w:pPr>
        <w:spacing w:after="0" w:line="240" w:lineRule="auto"/>
        <w:ind w:left="1099" w:leftChars="162" w:hanging="743" w:firstLineChars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0F0590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B0DC812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28E08B">
      <w:pPr>
        <w:spacing w:after="0"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Наличие объектов интеллектуальной собственности</w:t>
      </w:r>
    </w:p>
    <w:p w14:paraId="269BFF77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548A8B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</w:rPr>
        <w:t>1 г</w:t>
      </w:r>
    </w:p>
    <w:p w14:paraId="3D4C16AB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</w:rPr>
        <w:t>2 г</w:t>
      </w:r>
    </w:p>
    <w:p w14:paraId="19FD452A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</w:rPr>
        <w:t>3 г</w:t>
      </w:r>
    </w:p>
    <w:p w14:paraId="61D489EE">
      <w:pPr>
        <w:pStyle w:val="11"/>
        <w:ind w:left="0"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36E8824">
      <w:pPr>
        <w:spacing w:after="0" w:line="240" w:lineRule="auto"/>
        <w:ind w:firstLine="357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FC8FA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Гранты / хоздоговорные работы</w:t>
      </w:r>
    </w:p>
    <w:p w14:paraId="31251D97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14:paraId="1B694CDF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</w:t>
      </w:r>
    </w:p>
    <w:p w14:paraId="52BC815E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14:paraId="75789020">
      <w:pPr>
        <w:pStyle w:val="11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</w:rPr>
        <w:t>3 г</w:t>
      </w:r>
    </w:p>
    <w:p w14:paraId="1EE0A7D1">
      <w:pPr>
        <w:pStyle w:val="11"/>
        <w:ind w:left="0"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D000065">
      <w:pPr>
        <w:spacing w:after="0" w:line="240" w:lineRule="auto"/>
        <w:ind w:firstLine="357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9203F18">
      <w:pPr>
        <w:spacing w:after="0" w:line="240" w:lineRule="auto"/>
        <w:ind w:firstLine="357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F8361B2">
      <w:pPr>
        <w:pStyle w:val="2"/>
        <w:rPr>
          <w:rFonts w:hint="default"/>
          <w:lang w:val="ru-RU"/>
        </w:rPr>
      </w:pPr>
      <w:r>
        <w:rPr>
          <w:lang w:val="ru-RU"/>
        </w:rPr>
        <w:t>Участие</w:t>
      </w:r>
      <w:r>
        <w:rPr>
          <w:rFonts w:hint="default"/>
          <w:lang w:val="ru-RU"/>
        </w:rPr>
        <w:t xml:space="preserve"> в 5 Микологическом съезде. См. Фото.</w:t>
      </w:r>
    </w:p>
    <w:p w14:paraId="561D35AD">
      <w:pPr>
        <w:numPr>
          <w:ilvl w:val="0"/>
          <w:numId w:val="2"/>
        </w:numPr>
        <w:tabs>
          <w:tab w:val="clear" w:pos="360"/>
        </w:tabs>
        <w:ind w:left="360" w:leftChars="0" w:hanging="36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Две статьи. См приложение.</w:t>
      </w:r>
    </w:p>
    <w:p w14:paraId="7D40F9BB"/>
    <w:p w14:paraId="748F7A9D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888865" cy="2750185"/>
            <wp:effectExtent l="0" t="0" r="6985" b="1206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49BD37">
      <w:pPr>
        <w:rPr>
          <w:rFonts w:hint="default" w:ascii="SimSun" w:hAnsi="SimSun" w:eastAsia="SimSun"/>
          <w:sz w:val="24"/>
          <w:szCs w:val="24"/>
          <w:lang w:val="ru-RU"/>
        </w:rPr>
      </w:pPr>
      <w:r>
        <w:rPr>
          <w:rFonts w:hint="default" w:ascii="SimSun" w:hAnsi="SimSun" w:eastAsia="SimSun"/>
          <w:sz w:val="24"/>
          <w:szCs w:val="24"/>
        </w:rPr>
        <w:fldChar w:fldCharType="begin"/>
      </w:r>
      <w:r>
        <w:rPr>
          <w:rFonts w:hint="default" w:ascii="SimSun" w:hAnsi="SimSun" w:eastAsia="SimSun"/>
          <w:sz w:val="24"/>
          <w:szCs w:val="24"/>
        </w:rPr>
        <w:instrText xml:space="preserve"> HYPERLINK "https://dzen.ru/a/YzwVcIwI2xA-cneq" </w:instrText>
      </w:r>
      <w:r>
        <w:rPr>
          <w:rFonts w:hint="default" w:ascii="SimSun" w:hAnsi="SimSun" w:eastAsia="SimSun"/>
          <w:sz w:val="24"/>
          <w:szCs w:val="24"/>
        </w:rPr>
        <w:fldChar w:fldCharType="separate"/>
      </w:r>
      <w:r>
        <w:rPr>
          <w:rStyle w:val="6"/>
          <w:rFonts w:hint="default" w:ascii="SimSun" w:hAnsi="SimSun" w:eastAsia="SimSun"/>
          <w:sz w:val="24"/>
          <w:szCs w:val="24"/>
        </w:rPr>
        <w:t>https://dzen.ru/a/YzwVcIwI2xA-cneq</w:t>
      </w:r>
      <w:r>
        <w:rPr>
          <w:rFonts w:hint="default" w:ascii="SimSun" w:hAnsi="SimSun" w:eastAsia="SimSun"/>
          <w:sz w:val="24"/>
          <w:szCs w:val="24"/>
        </w:rPr>
        <w:fldChar w:fldCharType="end"/>
      </w:r>
      <w:r>
        <w:rPr>
          <w:rFonts w:hint="default" w:ascii="SimSun" w:hAnsi="SimSun" w:eastAsia="SimSun"/>
          <w:sz w:val="24"/>
          <w:szCs w:val="24"/>
          <w:lang w:val="ru-RU"/>
        </w:rPr>
        <w:t xml:space="preserve">   4 октября 2022</w:t>
      </w:r>
    </w:p>
    <w:p w14:paraId="541B97CF">
      <w:pPr>
        <w:rPr>
          <w:rFonts w:hint="default" w:ascii="SimSun" w:hAnsi="SimSun" w:eastAsia="SimSun"/>
          <w:sz w:val="24"/>
          <w:szCs w:val="24"/>
          <w:lang w:val="ru-RU"/>
        </w:rPr>
      </w:pPr>
    </w:p>
    <w:p w14:paraId="137F9087">
      <w:pPr>
        <w:pBdr>
          <w:top w:val="single" w:color="CACACA" w:sz="6" w:space="10"/>
        </w:pBdr>
        <w:shd w:val="clear" w:color="auto" w:fill="FFFFFF"/>
        <w:spacing w:after="150" w:line="240" w:lineRule="auto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7AB7"/>
          <w:sz w:val="28"/>
          <w:szCs w:val="28"/>
          <w:lang w:eastAsia="ru-RU"/>
        </w:rPr>
        <w:t>Статья</w:t>
      </w:r>
      <w:r>
        <w:rPr>
          <w:rFonts w:hint="default" w:ascii="Times New Roman" w:hAnsi="Times New Roman" w:eastAsia="Times New Roman" w:cs="Times New Roman"/>
          <w:color w:val="337AB7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Царство грибов Тверской области: редкие, ядовитые, съедобные</w:t>
      </w:r>
    </w:p>
    <w:p w14:paraId="178A62BC"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</w:pPr>
      <w:r>
        <w:fldChar w:fldCharType="begin"/>
      </w:r>
      <w:r>
        <w:instrText xml:space="preserve"> HYPERLINK "https://tvernews.ru/news/" </w:instrText>
      </w:r>
      <w:r>
        <w:fldChar w:fldCharType="separate"/>
      </w:r>
      <w:r>
        <w:rPr>
          <w:rFonts w:ascii="Arial" w:hAnsi="Arial" w:eastAsia="Times New Roman" w:cs="Arial"/>
          <w:caps/>
          <w:color w:val="51658C"/>
          <w:sz w:val="21"/>
          <w:szCs w:val="21"/>
          <w:u w:val="single"/>
          <w:lang w:eastAsia="ru-RU"/>
        </w:rPr>
        <w:t>НОВОСТИ</w:t>
      </w:r>
      <w:r>
        <w:rPr>
          <w:rFonts w:ascii="Arial" w:hAnsi="Arial" w:eastAsia="Times New Roman" w:cs="Arial"/>
          <w:caps/>
          <w:color w:val="51658C"/>
          <w:sz w:val="21"/>
          <w:szCs w:val="21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aps/>
          <w:color w:val="213869"/>
          <w:sz w:val="21"/>
          <w:szCs w:val="21"/>
          <w:lang w:eastAsia="ru-RU"/>
        </w:rPr>
        <w:t>, </w:t>
      </w:r>
      <w:r>
        <w:fldChar w:fldCharType="begin"/>
      </w:r>
      <w:r>
        <w:instrText xml:space="preserve"> HYPERLINK "https://tvernews.ru/news/cat_1/" </w:instrText>
      </w:r>
      <w:r>
        <w:fldChar w:fldCharType="separate"/>
      </w:r>
      <w:r>
        <w:rPr>
          <w:rFonts w:ascii="Arial" w:hAnsi="Arial" w:eastAsia="Times New Roman" w:cs="Arial"/>
          <w:caps/>
          <w:color w:val="51658C"/>
          <w:sz w:val="21"/>
          <w:szCs w:val="21"/>
          <w:u w:val="single"/>
          <w:lang w:eastAsia="ru-RU"/>
        </w:rPr>
        <w:t>ОБЩЕСТВО</w:t>
      </w:r>
      <w:r>
        <w:rPr>
          <w:rFonts w:ascii="Arial" w:hAnsi="Arial" w:eastAsia="Times New Roman" w:cs="Arial"/>
          <w:caps/>
          <w:color w:val="51658C"/>
          <w:sz w:val="21"/>
          <w:szCs w:val="21"/>
          <w:u w:val="single"/>
          <w:lang w:eastAsia="ru-RU"/>
        </w:rPr>
        <w:fldChar w:fldCharType="end"/>
      </w:r>
      <w:r>
        <w:rPr>
          <w:rFonts w:hint="default" w:ascii="Arial" w:hAnsi="Arial" w:eastAsia="Times New Roman" w:cs="Arial"/>
          <w:caps/>
          <w:color w:val="51658C"/>
          <w:sz w:val="21"/>
          <w:szCs w:val="21"/>
          <w:u w:val="single"/>
          <w:lang w:val="en-US" w:eastAsia="ru-RU"/>
        </w:rPr>
        <w:t xml:space="preserve"> 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TIA, 08 Августа 2022, 10:42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.</w:t>
      </w:r>
    </w:p>
    <w:p w14:paraId="600720B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spacing w:val="0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,</w:t>
      </w:r>
      <w:r>
        <w:fldChar w:fldCharType="begin"/>
      </w:r>
      <w:r>
        <w:instrText xml:space="preserve"> HYPERLINK "https://tvernews.ru/news/288362/" \l "comments"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1"/>
          <w:szCs w:val="21"/>
          <w:u w:val="single"/>
          <w:lang w:eastAsia="ru-RU"/>
        </w:rPr>
        <w:t> 18</w:t>
      </w:r>
      <w:r>
        <w:rPr>
          <w:rFonts w:ascii="Arial" w:hAnsi="Arial" w:eastAsia="Times New Roman" w:cs="Arial"/>
          <w:color w:val="0000FF"/>
          <w:sz w:val="21"/>
          <w:szCs w:val="21"/>
          <w:u w:val="singl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0000FF"/>
          <w:sz w:val="21"/>
          <w:szCs w:val="21"/>
          <w:u w:val="single"/>
          <w:lang w:val="en-US" w:eastAsia="ru-RU"/>
        </w:rPr>
        <w:t xml:space="preserve">.  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"https://tvernews.ru/news/288362/" \t "https://yandex.ru/search/_blank" </w:instrText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tvernews.ru</w:t>
      </w:r>
      <w:r>
        <w:rPr>
          <w:rStyle w:val="6"/>
          <w:rFonts w:ascii="Verdana" w:hAnsi="Verdana" w:eastAsia="Arial" w:cs="Verdana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›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Новости</w:t>
      </w:r>
      <w:r>
        <w:rPr>
          <w:rStyle w:val="6"/>
          <w:rFonts w:hint="default" w:ascii="Verdana" w:hAnsi="Verdana" w:eastAsia="Arial" w:cs="Verdana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›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288362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2F74D79E">
      <w:pPr>
        <w:rPr>
          <w:rFonts w:hint="default" w:ascii="SimSun" w:hAnsi="SimSun" w:eastAsia="SimSun"/>
          <w:sz w:val="24"/>
          <w:szCs w:val="24"/>
          <w:lang w:val="ru-RU"/>
        </w:rPr>
      </w:pPr>
    </w:p>
    <w:p w14:paraId="757D612A">
      <w:pPr>
        <w:rPr>
          <w:rFonts w:hint="default" w:ascii="SimSun" w:hAnsi="SimSun" w:eastAsia="SimSun"/>
          <w:sz w:val="24"/>
          <w:szCs w:val="24"/>
          <w:lang w:val="ru-RU"/>
        </w:rPr>
      </w:pPr>
    </w:p>
    <w:p w14:paraId="2B02F6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31F20"/>
          <w:kern w:val="0"/>
          <w:sz w:val="24"/>
          <w:szCs w:val="24"/>
          <w:lang w:val="ru-RU" w:eastAsia="zh-CN" w:bidi="ar"/>
        </w:rPr>
      </w:pPr>
      <w:r>
        <w:rPr>
          <w:rFonts w:hint="default" w:ascii="SimSun" w:hAnsi="SimSun" w:eastAsia="SimSun"/>
          <w:sz w:val="24"/>
          <w:szCs w:val="24"/>
          <w:lang w:val="ru-RU"/>
        </w:rPr>
        <w:drawing>
          <wp:inline distT="0" distB="0" distL="114300" distR="114300">
            <wp:extent cx="5340350" cy="7811135"/>
            <wp:effectExtent l="0" t="0" r="12700" b="18415"/>
            <wp:docPr id="4" name="Изображение 4" descr="talo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talon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78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80E6">
      <w:pPr>
        <w:keepNext w:val="0"/>
        <w:keepLines w:val="0"/>
        <w:widowControl/>
        <w:suppressLineNumbers w:val="0"/>
        <w:jc w:val="left"/>
        <w:rPr>
          <w:lang w:eastAsia="ru-RU"/>
        </w:rPr>
      </w:pPr>
    </w:p>
    <w:p w14:paraId="55D5EA7D">
      <w:pPr>
        <w:keepNext w:val="0"/>
        <w:keepLines w:val="0"/>
        <w:widowControl/>
        <w:suppressLineNumbers w:val="0"/>
        <w:jc w:val="left"/>
        <w:rPr>
          <w:lang w:eastAsia="ru-RU"/>
        </w:rPr>
      </w:pPr>
    </w:p>
    <w:p w14:paraId="3E7E8589">
      <w:pPr>
        <w:numPr>
          <w:ilvl w:val="0"/>
          <w:numId w:val="1"/>
        </w:numPr>
        <w:spacing w:after="0" w:line="240" w:lineRule="auto"/>
        <w:jc w:val="both"/>
        <w:rPr>
          <w:rStyle w:val="6"/>
          <w:rFonts w:ascii="Times New Roman" w:hAnsi="Times New Roman" w:eastAsia="Times New Roman" w:cs="Times New Roman"/>
          <w:color w:val="auto"/>
          <w:sz w:val="28"/>
          <w:szCs w:val="28"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2D3B45"/>
          <w:sz w:val="28"/>
          <w:szCs w:val="28"/>
          <w:lang w:eastAsia="ru-RU"/>
        </w:rPr>
        <w:t xml:space="preserve">          </w:t>
      </w:r>
    </w:p>
    <w:p w14:paraId="0A08C36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        </w:t>
      </w:r>
    </w:p>
    <w:p w14:paraId="62EFB4FE">
      <w:pPr>
        <w:keepNext w:val="0"/>
        <w:keepLines w:val="0"/>
        <w:widowControl/>
        <w:suppressLineNumbers w:val="0"/>
        <w:jc w:val="left"/>
        <w:rPr>
          <w:lang w:eastAsia="ru-RU"/>
        </w:rPr>
      </w:pPr>
    </w:p>
    <w:sectPr>
      <w:pgSz w:w="11906" w:h="16838"/>
      <w:pgMar w:top="567" w:right="567" w:bottom="567" w:left="122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82ABB"/>
    <w:multiLevelType w:val="multilevel"/>
    <w:tmpl w:val="63382A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AF25BD1"/>
    <w:multiLevelType w:val="multilevel"/>
    <w:tmpl w:val="7AF25BD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5A"/>
    <w:rsid w:val="000017E3"/>
    <w:rsid w:val="00030408"/>
    <w:rsid w:val="00032455"/>
    <w:rsid w:val="00053F57"/>
    <w:rsid w:val="000612BD"/>
    <w:rsid w:val="000C053F"/>
    <w:rsid w:val="000F78A1"/>
    <w:rsid w:val="00100562"/>
    <w:rsid w:val="001112EF"/>
    <w:rsid w:val="00174E26"/>
    <w:rsid w:val="00181C3E"/>
    <w:rsid w:val="001A0ADE"/>
    <w:rsid w:val="001A49CE"/>
    <w:rsid w:val="001B27E2"/>
    <w:rsid w:val="001C30EE"/>
    <w:rsid w:val="001C6A4C"/>
    <w:rsid w:val="0020658F"/>
    <w:rsid w:val="00227696"/>
    <w:rsid w:val="00265C7C"/>
    <w:rsid w:val="00272D43"/>
    <w:rsid w:val="00291AF8"/>
    <w:rsid w:val="00295FEF"/>
    <w:rsid w:val="0029789C"/>
    <w:rsid w:val="002A4C5E"/>
    <w:rsid w:val="002C00DD"/>
    <w:rsid w:val="002D474C"/>
    <w:rsid w:val="002D7826"/>
    <w:rsid w:val="002E6DAD"/>
    <w:rsid w:val="002F67FF"/>
    <w:rsid w:val="002F7374"/>
    <w:rsid w:val="0030481A"/>
    <w:rsid w:val="003070D7"/>
    <w:rsid w:val="00331900"/>
    <w:rsid w:val="00334E27"/>
    <w:rsid w:val="0034493C"/>
    <w:rsid w:val="00345F78"/>
    <w:rsid w:val="00357C43"/>
    <w:rsid w:val="00361400"/>
    <w:rsid w:val="00374557"/>
    <w:rsid w:val="00387272"/>
    <w:rsid w:val="003A3E45"/>
    <w:rsid w:val="003F4C3E"/>
    <w:rsid w:val="00407958"/>
    <w:rsid w:val="00412764"/>
    <w:rsid w:val="00413DE7"/>
    <w:rsid w:val="00416343"/>
    <w:rsid w:val="00475E88"/>
    <w:rsid w:val="004B2C32"/>
    <w:rsid w:val="004D6E3F"/>
    <w:rsid w:val="0051417A"/>
    <w:rsid w:val="005205AE"/>
    <w:rsid w:val="00577030"/>
    <w:rsid w:val="005A222B"/>
    <w:rsid w:val="005D14D5"/>
    <w:rsid w:val="005D457B"/>
    <w:rsid w:val="005F3300"/>
    <w:rsid w:val="005F43E1"/>
    <w:rsid w:val="005F7B62"/>
    <w:rsid w:val="0062507F"/>
    <w:rsid w:val="00643C01"/>
    <w:rsid w:val="0064762E"/>
    <w:rsid w:val="00653156"/>
    <w:rsid w:val="0069225A"/>
    <w:rsid w:val="006C25EF"/>
    <w:rsid w:val="006F38F6"/>
    <w:rsid w:val="00704E2C"/>
    <w:rsid w:val="00705934"/>
    <w:rsid w:val="00707FBB"/>
    <w:rsid w:val="00734EAB"/>
    <w:rsid w:val="00763DC0"/>
    <w:rsid w:val="00782FA8"/>
    <w:rsid w:val="00790BAA"/>
    <w:rsid w:val="007F23F0"/>
    <w:rsid w:val="00856263"/>
    <w:rsid w:val="00863284"/>
    <w:rsid w:val="0086492E"/>
    <w:rsid w:val="008736FC"/>
    <w:rsid w:val="00890334"/>
    <w:rsid w:val="008A3B50"/>
    <w:rsid w:val="008C6C7B"/>
    <w:rsid w:val="008E2FA3"/>
    <w:rsid w:val="008F78B6"/>
    <w:rsid w:val="008F7DF6"/>
    <w:rsid w:val="009144A7"/>
    <w:rsid w:val="0093724C"/>
    <w:rsid w:val="009450D1"/>
    <w:rsid w:val="00957D50"/>
    <w:rsid w:val="0096117A"/>
    <w:rsid w:val="00965DDE"/>
    <w:rsid w:val="009E4EF0"/>
    <w:rsid w:val="009E5837"/>
    <w:rsid w:val="00A206DE"/>
    <w:rsid w:val="00A249B6"/>
    <w:rsid w:val="00A24CE4"/>
    <w:rsid w:val="00A26368"/>
    <w:rsid w:val="00A269FD"/>
    <w:rsid w:val="00A27B7A"/>
    <w:rsid w:val="00A32952"/>
    <w:rsid w:val="00A35337"/>
    <w:rsid w:val="00A51AF8"/>
    <w:rsid w:val="00A72FC4"/>
    <w:rsid w:val="00A9387B"/>
    <w:rsid w:val="00AA2F0F"/>
    <w:rsid w:val="00AB34FD"/>
    <w:rsid w:val="00AC32FE"/>
    <w:rsid w:val="00AE1388"/>
    <w:rsid w:val="00AE40CD"/>
    <w:rsid w:val="00AE47A6"/>
    <w:rsid w:val="00AF0464"/>
    <w:rsid w:val="00B00922"/>
    <w:rsid w:val="00B074DA"/>
    <w:rsid w:val="00B1072A"/>
    <w:rsid w:val="00B17D51"/>
    <w:rsid w:val="00B310DE"/>
    <w:rsid w:val="00B3778F"/>
    <w:rsid w:val="00B4124F"/>
    <w:rsid w:val="00B51457"/>
    <w:rsid w:val="00B53C47"/>
    <w:rsid w:val="00B66001"/>
    <w:rsid w:val="00B848B3"/>
    <w:rsid w:val="00B915A0"/>
    <w:rsid w:val="00B92C42"/>
    <w:rsid w:val="00BA57ED"/>
    <w:rsid w:val="00BB2375"/>
    <w:rsid w:val="00BC187C"/>
    <w:rsid w:val="00BF2B53"/>
    <w:rsid w:val="00BF4702"/>
    <w:rsid w:val="00C03AD7"/>
    <w:rsid w:val="00C06DCF"/>
    <w:rsid w:val="00C5155F"/>
    <w:rsid w:val="00C5524B"/>
    <w:rsid w:val="00C770DE"/>
    <w:rsid w:val="00C80B7D"/>
    <w:rsid w:val="00CB59F6"/>
    <w:rsid w:val="00CD3562"/>
    <w:rsid w:val="00CD6DE9"/>
    <w:rsid w:val="00CE0F95"/>
    <w:rsid w:val="00CE35AE"/>
    <w:rsid w:val="00CF039B"/>
    <w:rsid w:val="00D04264"/>
    <w:rsid w:val="00D2439D"/>
    <w:rsid w:val="00D412A9"/>
    <w:rsid w:val="00D736BC"/>
    <w:rsid w:val="00D77C07"/>
    <w:rsid w:val="00D9061D"/>
    <w:rsid w:val="00DA2338"/>
    <w:rsid w:val="00DA3474"/>
    <w:rsid w:val="00DA7228"/>
    <w:rsid w:val="00DC3223"/>
    <w:rsid w:val="00DD4B0D"/>
    <w:rsid w:val="00DF299C"/>
    <w:rsid w:val="00E0277D"/>
    <w:rsid w:val="00E16556"/>
    <w:rsid w:val="00E248A3"/>
    <w:rsid w:val="00E3379D"/>
    <w:rsid w:val="00E448FF"/>
    <w:rsid w:val="00E62D56"/>
    <w:rsid w:val="00E730BE"/>
    <w:rsid w:val="00E92163"/>
    <w:rsid w:val="00E93A2A"/>
    <w:rsid w:val="00E955ED"/>
    <w:rsid w:val="00EB5681"/>
    <w:rsid w:val="00EE2DA2"/>
    <w:rsid w:val="00F034A4"/>
    <w:rsid w:val="00F049ED"/>
    <w:rsid w:val="00F31A9A"/>
    <w:rsid w:val="00F42077"/>
    <w:rsid w:val="00F4240B"/>
    <w:rsid w:val="00F44A08"/>
    <w:rsid w:val="00F61442"/>
    <w:rsid w:val="00F70D25"/>
    <w:rsid w:val="00F71748"/>
    <w:rsid w:val="00F80191"/>
    <w:rsid w:val="00FA32EB"/>
    <w:rsid w:val="00FA7567"/>
    <w:rsid w:val="00FB1E2D"/>
    <w:rsid w:val="00FC0E96"/>
    <w:rsid w:val="00FD6730"/>
    <w:rsid w:val="00FD7D25"/>
    <w:rsid w:val="00FD7E63"/>
    <w:rsid w:val="00FF2C5F"/>
    <w:rsid w:val="04DF60C0"/>
    <w:rsid w:val="2BD305CA"/>
    <w:rsid w:val="2CAB24FC"/>
    <w:rsid w:val="544B25F4"/>
    <w:rsid w:val="5EDD12A4"/>
    <w:rsid w:val="682A7123"/>
    <w:rsid w:val="6BF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40" w:lineRule="atLeast"/>
      <w:jc w:val="both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qFormat/>
    <w:locked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locked/>
    <w:uiPriority w:val="20"/>
    <w:rPr>
      <w:i/>
      <w:iCs/>
    </w:rPr>
  </w:style>
  <w:style w:type="character" w:styleId="6">
    <w:name w:val="Hyperlink"/>
    <w:basedOn w:val="3"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Body Text"/>
    <w:basedOn w:val="1"/>
    <w:link w:val="15"/>
    <w:uiPriority w:val="99"/>
    <w:pPr>
      <w:spacing w:after="0" w:line="240" w:lineRule="auto"/>
    </w:pPr>
    <w:rPr>
      <w:sz w:val="24"/>
      <w:szCs w:val="24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99"/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1"/>
    <w:pPr>
      <w:spacing w:after="0" w:line="240" w:lineRule="auto"/>
      <w:ind w:left="720"/>
    </w:pPr>
  </w:style>
  <w:style w:type="character" w:customStyle="1" w:styleId="12">
    <w:name w:val="apple-converted-space"/>
    <w:basedOn w:val="3"/>
    <w:qFormat/>
    <w:uiPriority w:val="0"/>
  </w:style>
  <w:style w:type="paragraph" w:customStyle="1" w:styleId="13">
    <w:name w:val="Вестник-Авторы"/>
    <w:qFormat/>
    <w:locked/>
    <w:uiPriority w:val="99"/>
    <w:pPr>
      <w:widowControl w:val="0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14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ru-RU" w:eastAsia="ru-RU" w:bidi="ar-SA"/>
    </w:rPr>
  </w:style>
  <w:style w:type="character" w:customStyle="1" w:styleId="15">
    <w:name w:val="Основной текст Знак"/>
    <w:basedOn w:val="3"/>
    <w:link w:val="8"/>
    <w:semiHidden/>
    <w:qFormat/>
    <w:locked/>
    <w:uiPriority w:val="99"/>
    <w:rPr>
      <w:lang w:eastAsia="en-US"/>
    </w:rPr>
  </w:style>
  <w:style w:type="character" w:customStyle="1" w:styleId="16">
    <w:name w:val="biblio-entry"/>
    <w:qFormat/>
    <w:uiPriority w:val="0"/>
  </w:style>
  <w:style w:type="character" w:customStyle="1" w:styleId="17">
    <w:name w:val="biblio-authors"/>
    <w:qFormat/>
    <w:uiPriority w:val="0"/>
  </w:style>
  <w:style w:type="character" w:customStyle="1" w:styleId="18">
    <w:name w:val="biblio-title"/>
    <w:qFormat/>
    <w:uiPriority w:val="0"/>
  </w:style>
  <w:style w:type="character" w:customStyle="1" w:styleId="19">
    <w:name w:val="fontstyle01"/>
    <w:basedOn w:val="3"/>
    <w:qFormat/>
    <w:uiPriority w:val="0"/>
    <w:rPr>
      <w:rFonts w:hint="eastAsia" w:ascii="TimesNewRomanPSMT" w:hAnsi="TimesNewRomanPSMT" w:eastAsia="TimesNewRomanPSMT"/>
      <w:color w:val="000000"/>
      <w:sz w:val="20"/>
      <w:szCs w:val="20"/>
    </w:rPr>
  </w:style>
  <w:style w:type="character" w:customStyle="1" w:styleId="20">
    <w:name w:val="fontstyle21"/>
    <w:basedOn w:val="3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character" w:customStyle="1" w:styleId="21">
    <w:name w:val="normaltextrun"/>
    <w:basedOn w:val="3"/>
    <w:qFormat/>
    <w:uiPriority w:val="0"/>
  </w:style>
  <w:style w:type="character" w:customStyle="1" w:styleId="22">
    <w:name w:val="spellingerro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133</Words>
  <Characters>760</Characters>
  <Lines>6</Lines>
  <Paragraphs>1</Paragraphs>
  <TotalTime>203</TotalTime>
  <ScaleCrop>false</ScaleCrop>
  <LinksUpToDate>false</LinksUpToDate>
  <CharactersWithSpaces>892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2024-11-02T09:19:00Z</dcterms:created>
  <dc:creator>Александра Мейсурова</dc:creator>
  <cp:lastModifiedBy>Сергей</cp:lastModifiedBy>
  <dcterms:modified xsi:type="dcterms:W3CDTF">2024-11-07T14:16:04Z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7F1543D382AA4F3BBFC27C39543FF8E4_12</vt:lpwstr>
  </property>
</Properties>
</file>